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125730</wp:posOffset>
                </wp:positionV>
                <wp:extent cx="414337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488" w:rsidRPr="007C6CE5" w:rsidRDefault="00527488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 xml:space="preserve">WEEKLY </w:t>
                            </w:r>
                            <w:proofErr w:type="gramStart"/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>NEWSLETTER  NO</w:t>
                            </w:r>
                            <w:proofErr w:type="gramEnd"/>
                            <w:r w:rsidRPr="00B21049">
                              <w:rPr>
                                <w:b/>
                                <w:sz w:val="50"/>
                                <w:szCs w:val="50"/>
                              </w:rPr>
                              <w:t>.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D4079">
                              <w:rPr>
                                <w:b/>
                                <w:sz w:val="52"/>
                                <w:szCs w:val="5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2pt;margin-top:9.9pt;width:326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xAJQIAAEYEAAAOAAAAZHJzL2Uyb0RvYy54bWysU9uO2yAQfa/Uf0C8N3YSp5u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">
                <v:textbox>
                  <w:txbxContent>
                    <w:p w:rsidR="00527488" w:rsidRPr="007C6CE5" w:rsidRDefault="00527488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B21049">
                        <w:rPr>
                          <w:b/>
                          <w:sz w:val="50"/>
                          <w:szCs w:val="50"/>
                        </w:rPr>
                        <w:t xml:space="preserve">WEEKLY </w:t>
                      </w:r>
                      <w:proofErr w:type="gramStart"/>
                      <w:r w:rsidRPr="00B21049">
                        <w:rPr>
                          <w:b/>
                          <w:sz w:val="50"/>
                          <w:szCs w:val="50"/>
                        </w:rPr>
                        <w:t>NEWSLETTER  NO</w:t>
                      </w:r>
                      <w:proofErr w:type="gramEnd"/>
                      <w:r w:rsidRPr="00B21049">
                        <w:rPr>
                          <w:b/>
                          <w:sz w:val="50"/>
                          <w:szCs w:val="50"/>
                        </w:rPr>
                        <w:t>.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0D4079">
                        <w:rPr>
                          <w:b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B5C6D"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133985</wp:posOffset>
            </wp:positionV>
            <wp:extent cx="6400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5" name="Picture 5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125730</wp:posOffset>
                </wp:positionV>
                <wp:extent cx="2400300" cy="438150"/>
                <wp:effectExtent l="0" t="0" r="19050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District 2452 – Club 13371 – Year 2014/2015</w:t>
                            </w:r>
                          </w:p>
                          <w:p w:rsidR="00527488" w:rsidRPr="00460B44" w:rsidRDefault="00527488" w:rsidP="007C6CE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President: Vasilis Hadjiva</w:t>
                            </w:r>
                            <w:r w:rsidR="00453445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460B44">
                              <w:rPr>
                                <w:b/>
                                <w:sz w:val="18"/>
                                <w:szCs w:val="18"/>
                              </w:rPr>
                              <w:t>siliou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43.7pt;margin-top:9.9pt;width:189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" fillcolor="white [3201]" strokeweight=".5pt">
                <v:path arrowok="t"/>
                <v:textbox>
                  <w:txbxContent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>District 2452 – Club 13371 – Year 2014/2015</w:t>
                      </w:r>
                    </w:p>
                    <w:p w:rsidR="00527488" w:rsidRPr="00460B44" w:rsidRDefault="00527488" w:rsidP="007C6CE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60B44">
                        <w:rPr>
                          <w:b/>
                          <w:sz w:val="18"/>
                          <w:szCs w:val="18"/>
                        </w:rPr>
                        <w:t>President: Vasilis Hadjiva</w:t>
                      </w:r>
                      <w:r w:rsidR="00453445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Pr="00460B44">
                        <w:rPr>
                          <w:b/>
                          <w:sz w:val="18"/>
                          <w:szCs w:val="18"/>
                        </w:rPr>
                        <w:t>siliou</w:t>
                      </w:r>
                    </w:p>
                  </w:txbxContent>
                </v:textbox>
              </v:shape>
            </w:pict>
          </mc:Fallback>
        </mc:AlternateContent>
      </w:r>
      <w:r w:rsidR="007C6CE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76835</wp:posOffset>
            </wp:positionV>
            <wp:extent cx="13716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00" y="21375"/>
                <wp:lineTo x="21300" y="0"/>
                <wp:lineTo x="0" y="0"/>
              </wp:wrapPolygon>
            </wp:wrapTight>
            <wp:docPr id="4" name="Picture 4" descr="C:\Users\Dieter\AppData\Local\Microsoft\Windows\Temporary Internet Files\Content.Outlook\DLGPESMB\T1415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Temporary Internet Files\Content.Outlook\DLGPESMB\T1415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35C">
        <w:t xml:space="preserve">                         </w: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297815</wp:posOffset>
                </wp:positionV>
                <wp:extent cx="2458085" cy="7928610"/>
                <wp:effectExtent l="0" t="0" r="18415" b="15240"/>
                <wp:wrapTight wrapText="bothSides">
                  <wp:wrapPolygon edited="0">
                    <wp:start x="0" y="0"/>
                    <wp:lineTo x="0" y="21590"/>
                    <wp:lineTo x="21594" y="21590"/>
                    <wp:lineTo x="21594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792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2480"/>
                            </w:tblGrid>
                            <w:tr w:rsidR="00527488" w:rsidTr="00BD283D">
                              <w:trPr>
                                <w:trHeight w:val="563"/>
                              </w:trPr>
                              <w:tc>
                                <w:tcPr>
                                  <w:tcW w:w="3735" w:type="dxa"/>
                                  <w:gridSpan w:val="2"/>
                                </w:tcPr>
                                <w:p w:rsidR="00527488" w:rsidRPr="00EC06FF" w:rsidRDefault="0052748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C06F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OUR MEETING IN SUMMARY</w:t>
                                  </w: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412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0D4079" w:rsidP="000D4079">
                                  <w:r>
                                    <w:t>4</w:t>
                                  </w:r>
                                  <w:r w:rsidR="00467E00" w:rsidRPr="00467E00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467E00">
                                    <w:t xml:space="preserve"> </w:t>
                                  </w:r>
                                  <w:r>
                                    <w:t>March</w:t>
                                  </w:r>
                                  <w:r w:rsidR="00527488">
                                    <w:t xml:space="preserve"> 201</w:t>
                                  </w:r>
                                  <w:r w:rsidR="00412C1C">
                                    <w:t>5</w:t>
                                  </w:r>
                                </w:p>
                              </w:tc>
                            </w:tr>
                            <w:tr w:rsidR="00527488" w:rsidTr="00C35F72">
                              <w:trPr>
                                <w:trHeight w:val="398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Attendance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5E259D" w:rsidP="00B94261">
                                  <w:r>
                                    <w:t xml:space="preserve">52 </w:t>
                                  </w:r>
                                  <w:r w:rsidR="00FD2D98">
                                    <w:t>%</w:t>
                                  </w:r>
                                </w:p>
                              </w:tc>
                            </w:tr>
                            <w:tr w:rsidR="00527488" w:rsidTr="00A5332B">
                              <w:trPr>
                                <w:trHeight w:val="2403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Birthdays and Donations</w:t>
                                  </w:r>
                                </w:p>
                                <w:p w:rsidR="00527488" w:rsidRDefault="00527488"/>
                              </w:tc>
                              <w:tc>
                                <w:tcPr>
                                  <w:tcW w:w="2480" w:type="dxa"/>
                                </w:tcPr>
                                <w:p w:rsidR="00AA5C5C" w:rsidRDefault="00AA5C5C" w:rsidP="009062CF"/>
                              </w:tc>
                            </w:tr>
                            <w:tr w:rsidR="00527488" w:rsidTr="00C35F72">
                              <w:trPr>
                                <w:trHeight w:val="420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Grace by: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0D4079" w:rsidP="000D4079">
                                  <w:r>
                                    <w:t>Spyros Ioannou</w:t>
                                  </w:r>
                                </w:p>
                              </w:tc>
                            </w:tr>
                            <w:tr w:rsidR="00527488" w:rsidTr="00B21049">
                              <w:trPr>
                                <w:trHeight w:val="1844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Agenda next meeting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B94261" w:rsidRDefault="009062CF" w:rsidP="006F639E">
                                  <w:r w:rsidRPr="009062CF">
                                    <w:t xml:space="preserve">11.03 </w:t>
                                  </w:r>
                                  <w:r>
                                    <w:t xml:space="preserve">Rotarian </w:t>
                                  </w:r>
                                  <w:r w:rsidRPr="009062CF">
                                    <w:t>Andreas Michaelides</w:t>
                                  </w:r>
                                  <w:r>
                                    <w:t xml:space="preserve"> about Parliament</w:t>
                                  </w:r>
                                </w:p>
                                <w:p w:rsidR="000D4079" w:rsidRPr="00467E00" w:rsidRDefault="000D4079" w:rsidP="006F639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18.03 Scholarship students</w:t>
                                  </w:r>
                                </w:p>
                              </w:tc>
                            </w:tr>
                            <w:tr w:rsidR="00527488" w:rsidTr="002F6EE9">
                              <w:trPr>
                                <w:trHeight w:val="691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Raffle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527488" w:rsidRDefault="000D4079" w:rsidP="001979CF">
                                  <w:r>
                                    <w:t>PP Thasos Kyriakides</w:t>
                                  </w:r>
                                </w:p>
                              </w:tc>
                            </w:tr>
                            <w:tr w:rsidR="00527488" w:rsidTr="00184DAF">
                              <w:trPr>
                                <w:trHeight w:val="1121"/>
                              </w:trPr>
                              <w:tc>
                                <w:tcPr>
                                  <w:tcW w:w="1255" w:type="dxa"/>
                                </w:tcPr>
                                <w:p w:rsidR="00527488" w:rsidRDefault="00527488">
                                  <w:r>
                                    <w:t>Guests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</w:tcPr>
                                <w:p w:rsidR="00C95254" w:rsidRDefault="000D4079" w:rsidP="00973A66">
                                  <w:proofErr w:type="spellStart"/>
                                  <w:r>
                                    <w:t>Sotos</w:t>
                                  </w:r>
                                  <w:proofErr w:type="spellEnd"/>
                                  <w:r>
                                    <w:t xml:space="preserve"> Savva, guest of the President Vasilis Hadjivassiliou</w:t>
                                  </w:r>
                                </w:p>
                              </w:tc>
                            </w:tr>
                          </w:tbl>
                          <w:p w:rsidR="00527488" w:rsidRDefault="00527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3.7pt;margin-top:23.45pt;width:193.55pt;height:624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">
                <v:stroke opacity="0"/>
                <v:textbox>
                  <w:txbxContent>
                    <w:tbl>
                      <w:tblPr>
                        <w:tblStyle w:val="TableGrid"/>
                        <w:tblW w:w="3735" w:type="dxa"/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2480"/>
                      </w:tblGrid>
                      <w:tr w:rsidR="00527488" w:rsidTr="00BD283D">
                        <w:trPr>
                          <w:trHeight w:val="563"/>
                        </w:trPr>
                        <w:tc>
                          <w:tcPr>
                            <w:tcW w:w="3735" w:type="dxa"/>
                            <w:gridSpan w:val="2"/>
                          </w:tcPr>
                          <w:p w:rsidR="00527488" w:rsidRPr="00EC06FF" w:rsidRDefault="005274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06FF">
                              <w:rPr>
                                <w:b/>
                                <w:sz w:val="28"/>
                                <w:szCs w:val="28"/>
                              </w:rPr>
                              <w:t>OUR MEETING IN SUMMARY</w:t>
                            </w:r>
                          </w:p>
                        </w:tc>
                      </w:tr>
                      <w:tr w:rsidR="00527488" w:rsidTr="002F6EE9">
                        <w:trPr>
                          <w:trHeight w:val="412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0D4079" w:rsidP="000D4079">
                            <w:r>
                              <w:t>4</w:t>
                            </w:r>
                            <w:r w:rsidR="00467E00" w:rsidRPr="00467E00">
                              <w:rPr>
                                <w:vertAlign w:val="superscript"/>
                              </w:rPr>
                              <w:t>th</w:t>
                            </w:r>
                            <w:r w:rsidR="00467E00">
                              <w:t xml:space="preserve"> </w:t>
                            </w:r>
                            <w:r>
                              <w:t>March</w:t>
                            </w:r>
                            <w:r w:rsidR="00527488">
                              <w:t xml:space="preserve"> 201</w:t>
                            </w:r>
                            <w:r w:rsidR="00412C1C">
                              <w:t>5</w:t>
                            </w:r>
                          </w:p>
                        </w:tc>
                      </w:tr>
                      <w:tr w:rsidR="00527488" w:rsidTr="00C35F72">
                        <w:trPr>
                          <w:trHeight w:val="398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Attendance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5E259D" w:rsidP="00B94261">
                            <w:r>
                              <w:t xml:space="preserve">52 </w:t>
                            </w:r>
                            <w:r w:rsidR="00FD2D98">
                              <w:t>%</w:t>
                            </w:r>
                          </w:p>
                        </w:tc>
                      </w:tr>
                      <w:tr w:rsidR="00527488" w:rsidTr="00A5332B">
                        <w:trPr>
                          <w:trHeight w:val="2403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Birthdays and Donations</w:t>
                            </w:r>
                          </w:p>
                          <w:p w:rsidR="00527488" w:rsidRDefault="00527488"/>
                        </w:tc>
                        <w:tc>
                          <w:tcPr>
                            <w:tcW w:w="2480" w:type="dxa"/>
                          </w:tcPr>
                          <w:p w:rsidR="00AA5C5C" w:rsidRDefault="00AA5C5C" w:rsidP="009062CF"/>
                        </w:tc>
                      </w:tr>
                      <w:tr w:rsidR="00527488" w:rsidTr="00C35F72">
                        <w:trPr>
                          <w:trHeight w:val="420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Grace by: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0D4079" w:rsidP="000D4079">
                            <w:r>
                              <w:t>Spyros Ioannou</w:t>
                            </w:r>
                          </w:p>
                        </w:tc>
                      </w:tr>
                      <w:tr w:rsidR="00527488" w:rsidTr="00B21049">
                        <w:trPr>
                          <w:trHeight w:val="1844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Agenda next meeting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B94261" w:rsidRDefault="009062CF" w:rsidP="006F639E">
                            <w:r w:rsidRPr="009062CF">
                              <w:t xml:space="preserve">11.03 </w:t>
                            </w:r>
                            <w:r>
                              <w:t xml:space="preserve">Rotarian </w:t>
                            </w:r>
                            <w:r w:rsidRPr="009062CF">
                              <w:t>Andreas Michaelides</w:t>
                            </w:r>
                            <w:r>
                              <w:t xml:space="preserve"> about Parliament</w:t>
                            </w:r>
                          </w:p>
                          <w:p w:rsidR="000D4079" w:rsidRPr="00467E00" w:rsidRDefault="000D4079" w:rsidP="006F639E">
                            <w:pPr>
                              <w:rPr>
                                <w:b/>
                              </w:rPr>
                            </w:pPr>
                            <w:r>
                              <w:t>18.03 Scholarship students</w:t>
                            </w:r>
                          </w:p>
                        </w:tc>
                      </w:tr>
                      <w:tr w:rsidR="00527488" w:rsidTr="002F6EE9">
                        <w:trPr>
                          <w:trHeight w:val="691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Raffle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527488" w:rsidRDefault="000D4079" w:rsidP="001979CF">
                            <w:r>
                              <w:t>PP Thasos Kyriakides</w:t>
                            </w:r>
                          </w:p>
                        </w:tc>
                      </w:tr>
                      <w:tr w:rsidR="00527488" w:rsidTr="00184DAF">
                        <w:trPr>
                          <w:trHeight w:val="1121"/>
                        </w:trPr>
                        <w:tc>
                          <w:tcPr>
                            <w:tcW w:w="1255" w:type="dxa"/>
                          </w:tcPr>
                          <w:p w:rsidR="00527488" w:rsidRDefault="00527488">
                            <w:r>
                              <w:t>Guests</w:t>
                            </w:r>
                          </w:p>
                        </w:tc>
                        <w:tc>
                          <w:tcPr>
                            <w:tcW w:w="2480" w:type="dxa"/>
                          </w:tcPr>
                          <w:p w:rsidR="00C95254" w:rsidRDefault="000D4079" w:rsidP="00973A66">
                            <w:proofErr w:type="spellStart"/>
                            <w:r>
                              <w:t>Sotos</w:t>
                            </w:r>
                            <w:proofErr w:type="spellEnd"/>
                            <w:r>
                              <w:t xml:space="preserve"> Savva, guest of the President Vasilis Hadjivassiliou</w:t>
                            </w:r>
                          </w:p>
                        </w:tc>
                      </w:tr>
                    </w:tbl>
                    <w:p w:rsidR="00527488" w:rsidRDefault="00527488"/>
                  </w:txbxContent>
                </v:textbox>
                <w10:wrap type="tight"/>
              </v:shape>
            </w:pict>
          </mc:Fallback>
        </mc:AlternateContent>
      </w:r>
    </w:p>
    <w:p w:rsidR="005D435C" w:rsidRDefault="002009A2" w:rsidP="005D435C">
      <w:pPr>
        <w:ind w:left="-567" w:hanging="14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117983</wp:posOffset>
                </wp:positionH>
                <wp:positionV relativeFrom="paragraph">
                  <wp:posOffset>24079</wp:posOffset>
                </wp:positionV>
                <wp:extent cx="4143375" cy="5310835"/>
                <wp:effectExtent l="0" t="0" r="28575" b="234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531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C5C" w:rsidRDefault="009062CF" w:rsidP="008049C6">
                            <w:pPr>
                              <w:contextualSpacing/>
                            </w:pPr>
                            <w:r>
                              <w:t xml:space="preserve">The </w:t>
                            </w:r>
                            <w:r w:rsidR="000D4079">
                              <w:t xml:space="preserve">President , who was acting secretary </w:t>
                            </w:r>
                            <w:r w:rsidR="005E259D">
                              <w:t xml:space="preserve">as well, </w:t>
                            </w:r>
                            <w:r w:rsidR="000D4079">
                              <w:t>,anno</w:t>
                            </w:r>
                            <w:r w:rsidR="005E259D">
                              <w:t>unced the invitation of Rotary C</w:t>
                            </w:r>
                            <w:r w:rsidR="000D4079">
                              <w:t>lub of Berengaria for their 14 birthday which would be a dinner at Londa on 11 March 2015 at 8.00 o’ clock evening.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B23742" w:rsidRDefault="005E259D" w:rsidP="008049C6">
                            <w:pPr>
                              <w:contextualSpacing/>
                            </w:pPr>
                            <w:r>
                              <w:t>The P</w:t>
                            </w:r>
                            <w:r w:rsidR="009062CF">
                              <w:t xml:space="preserve">resident introduced our guest speaker </w:t>
                            </w:r>
                            <w:r w:rsidR="000D4079">
                              <w:t xml:space="preserve">Prof Andreas </w:t>
                            </w:r>
                            <w:proofErr w:type="spellStart"/>
                            <w:r w:rsidR="000D4079">
                              <w:t>Poullikas</w:t>
                            </w:r>
                            <w:proofErr w:type="spellEnd"/>
                            <w:r w:rsidR="000D4079">
                              <w:t xml:space="preserve"> who spoke to us about The Future Sustainable Energy Systems.</w:t>
                            </w:r>
                          </w:p>
                          <w:p w:rsidR="00540399" w:rsidRDefault="00540399" w:rsidP="008049C6">
                            <w:pPr>
                              <w:contextualSpacing/>
                            </w:pPr>
                          </w:p>
                          <w:p w:rsidR="009062CF" w:rsidRDefault="00A4405B" w:rsidP="008049C6">
                            <w:pPr>
                              <w:contextualSpacing/>
                            </w:pPr>
                            <w:r>
                              <w:t>Prof Andreas gave an excellent presentation about the future green energy systems and how the European Union and Cyprus will be affected.</w:t>
                            </w:r>
                            <w:r w:rsidR="009062CF">
                              <w:t xml:space="preserve"> </w:t>
                            </w:r>
                          </w:p>
                          <w:p w:rsidR="005E259D" w:rsidRDefault="005E259D" w:rsidP="008049C6">
                            <w:pPr>
                              <w:contextualSpacing/>
                            </w:pPr>
                          </w:p>
                          <w:p w:rsidR="005445B8" w:rsidRDefault="009062CF" w:rsidP="008049C6">
                            <w:pPr>
                              <w:contextualSpacing/>
                            </w:pPr>
                            <w:r>
                              <w:t xml:space="preserve">There were many questions and comments by many Rotarians </w:t>
                            </w:r>
                            <w:r w:rsidR="00024AA0">
                              <w:t>which demonstrated the</w:t>
                            </w:r>
                            <w:r>
                              <w:t xml:space="preserve"> interest </w:t>
                            </w:r>
                            <w:r w:rsidR="00024AA0">
                              <w:t>of the speech.</w:t>
                            </w:r>
                            <w:r w:rsidR="00A4405B">
                              <w:t xml:space="preserve"> Some Rotarians expressed their disappointment at the low turnout for such an interesting topic</w:t>
                            </w:r>
                            <w:r w:rsidR="00453445">
                              <w:t xml:space="preserve"> and quality speaker</w:t>
                            </w:r>
                            <w:r w:rsidR="00A4405B">
                              <w:t>.</w:t>
                            </w:r>
                          </w:p>
                          <w:p w:rsidR="00024AA0" w:rsidRDefault="00024AA0" w:rsidP="008049C6">
                            <w:pPr>
                              <w:contextualSpacing/>
                            </w:pPr>
                          </w:p>
                          <w:p w:rsidR="00B23742" w:rsidRDefault="005E259D" w:rsidP="008049C6">
                            <w:pPr>
                              <w:contextualSpacing/>
                            </w:pPr>
                            <w:r>
                              <w:t>PP</w:t>
                            </w:r>
                            <w:r w:rsidR="00A4405B">
                              <w:t xml:space="preserve"> </w:t>
                            </w:r>
                            <w:proofErr w:type="spellStart"/>
                            <w:r w:rsidR="00A4405B">
                              <w:t>Julious</w:t>
                            </w:r>
                            <w:proofErr w:type="spellEnd"/>
                            <w:r w:rsidR="00A4405B">
                              <w:t xml:space="preserve"> </w:t>
                            </w:r>
                            <w:proofErr w:type="spellStart"/>
                            <w:r w:rsidR="00A4405B">
                              <w:t>Markides</w:t>
                            </w:r>
                            <w:proofErr w:type="spellEnd"/>
                            <w:r w:rsidR="00A4405B">
                              <w:t xml:space="preserve"> </w:t>
                            </w:r>
                            <w:r w:rsidR="00024AA0">
                              <w:t xml:space="preserve"> </w:t>
                            </w:r>
                            <w:r w:rsidR="00A4405B">
                              <w:t xml:space="preserve"> </w:t>
                            </w:r>
                            <w:r w:rsidR="00024AA0">
                              <w:t xml:space="preserve">thanked </w:t>
                            </w:r>
                            <w:r w:rsidR="00B23742">
                              <w:t>o</w:t>
                            </w:r>
                            <w:r w:rsidR="00024AA0">
                              <w:t>ur speaker</w:t>
                            </w:r>
                            <w:r w:rsidR="00B23742">
                              <w:t xml:space="preserve"> and praised the good work that </w:t>
                            </w:r>
                            <w:r w:rsidR="00A4405B">
                              <w:t>they are doing both in EU and in Cyprus.</w:t>
                            </w:r>
                          </w:p>
                          <w:p w:rsidR="00B23742" w:rsidRDefault="00B23742" w:rsidP="008049C6">
                            <w:pPr>
                              <w:contextualSpacing/>
                            </w:pPr>
                          </w:p>
                          <w:p w:rsidR="00024AA0" w:rsidRDefault="00F56F43" w:rsidP="008049C6">
                            <w:pPr>
                              <w:contextualSpacing/>
                            </w:pPr>
                            <w:r>
                              <w:t>Pro</w:t>
                            </w:r>
                            <w:r w:rsidR="00D6461D">
                              <w:t>f</w:t>
                            </w:r>
                            <w:r>
                              <w:t xml:space="preserve"> Andreas</w:t>
                            </w:r>
                            <w:r w:rsidR="00024AA0">
                              <w:t xml:space="preserve"> was also given a certificate of appreciation and a present by the President who also thanked </w:t>
                            </w:r>
                            <w:r w:rsidR="00A4405B">
                              <w:t>him.</w:t>
                            </w: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5445B8" w:rsidRDefault="005445B8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AA5C5C" w:rsidRDefault="00AA5C5C" w:rsidP="008049C6">
                            <w:pPr>
                              <w:contextualSpacing/>
                            </w:pPr>
                          </w:p>
                          <w:p w:rsidR="00442116" w:rsidRDefault="00442116" w:rsidP="008049C6">
                            <w:pPr>
                              <w:contextualSpacing/>
                            </w:pPr>
                          </w:p>
                          <w:p w:rsidR="00776032" w:rsidRDefault="00776032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776032">
                              <w:rPr>
                                <w:b/>
                              </w:rPr>
                              <w:t>VISIT OUR RE-VAMPED WEBSITE!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76032" w:rsidRDefault="00FF75C3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  <w:hyperlink r:id="rId8" w:history="1">
                              <w:r w:rsidR="00776032" w:rsidRPr="004061AA">
                                <w:rPr>
                                  <w:rStyle w:val="Hyperlink"/>
                                  <w:b/>
                                </w:rPr>
                                <w:t>http://rotary-cyprus.org/limassol/</w:t>
                              </w:r>
                            </w:hyperlink>
                          </w:p>
                          <w:p w:rsidR="00776032" w:rsidRPr="00776032" w:rsidRDefault="00776032" w:rsidP="008049C6">
                            <w:pPr>
                              <w:contextualSpacing/>
                              <w:rPr>
                                <w:b/>
                              </w:rPr>
                            </w:pPr>
                          </w:p>
                          <w:p w:rsidR="00527488" w:rsidRPr="00BD19FF" w:rsidRDefault="00527488" w:rsidP="008049C6">
                            <w:pPr>
                              <w:contextualSpacing/>
                            </w:pPr>
                            <w:r>
                              <w:t>Visit our Facebook site and like us!</w:t>
                            </w:r>
                          </w:p>
                          <w:p w:rsidR="00527488" w:rsidRDefault="00FF75C3" w:rsidP="008049C6">
                            <w:hyperlink r:id="rId9" w:history="1">
                              <w:r w:rsidR="00527488">
                                <w:rPr>
                                  <w:rStyle w:val="Hyperlink"/>
                                </w:rPr>
                                <w:t>https://www.facebook.com/RotaryClubofLimassol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3pt;margin-top:1.9pt;width:326.25pt;height:4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">
                <v:textbox>
                  <w:txbxContent>
                    <w:p w:rsidR="00AA5C5C" w:rsidRDefault="009062CF" w:rsidP="008049C6">
                      <w:pPr>
                        <w:contextualSpacing/>
                      </w:pPr>
                      <w:r>
                        <w:t xml:space="preserve">The </w:t>
                      </w:r>
                      <w:r w:rsidR="000D4079">
                        <w:t xml:space="preserve">President , who was acting secretary </w:t>
                      </w:r>
                      <w:r w:rsidR="005E259D">
                        <w:t xml:space="preserve">as well, </w:t>
                      </w:r>
                      <w:r w:rsidR="000D4079">
                        <w:t>,anno</w:t>
                      </w:r>
                      <w:r w:rsidR="005E259D">
                        <w:t>unced the invitation of Rotary C</w:t>
                      </w:r>
                      <w:r w:rsidR="000D4079">
                        <w:t xml:space="preserve">lub of Berengaria for their 14 birthday which would be a dinner at </w:t>
                      </w:r>
                      <w:proofErr w:type="spellStart"/>
                      <w:r w:rsidR="000D4079">
                        <w:t>Londa</w:t>
                      </w:r>
                      <w:proofErr w:type="spellEnd"/>
                      <w:r w:rsidR="000D4079">
                        <w:t xml:space="preserve"> on 11 March 2015 at 8.00 o’ clock evening.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B23742" w:rsidRDefault="005E259D" w:rsidP="008049C6">
                      <w:pPr>
                        <w:contextualSpacing/>
                      </w:pPr>
                      <w:r>
                        <w:t>The P</w:t>
                      </w:r>
                      <w:r w:rsidR="009062CF">
                        <w:t xml:space="preserve">resident introduced our guest speaker </w:t>
                      </w:r>
                      <w:r w:rsidR="000D4079">
                        <w:t xml:space="preserve">Prof Andreas </w:t>
                      </w:r>
                      <w:proofErr w:type="spellStart"/>
                      <w:r w:rsidR="000D4079">
                        <w:t>Poullikas</w:t>
                      </w:r>
                      <w:proofErr w:type="spellEnd"/>
                      <w:r w:rsidR="000D4079">
                        <w:t xml:space="preserve"> who spoke to us about The Future Sustainable Energy Systems.</w:t>
                      </w:r>
                    </w:p>
                    <w:p w:rsidR="00540399" w:rsidRDefault="00540399" w:rsidP="008049C6">
                      <w:pPr>
                        <w:contextualSpacing/>
                      </w:pPr>
                    </w:p>
                    <w:p w:rsidR="009062CF" w:rsidRDefault="00A4405B" w:rsidP="008049C6">
                      <w:pPr>
                        <w:contextualSpacing/>
                      </w:pPr>
                      <w:r>
                        <w:t>Prof Andreas gave an excellent presentation about the future green energy systems and how the European Union and Cyprus will be affected.</w:t>
                      </w:r>
                      <w:r w:rsidR="009062CF">
                        <w:t xml:space="preserve"> </w:t>
                      </w:r>
                    </w:p>
                    <w:p w:rsidR="005E259D" w:rsidRDefault="005E259D" w:rsidP="008049C6">
                      <w:pPr>
                        <w:contextualSpacing/>
                      </w:pPr>
                    </w:p>
                    <w:p w:rsidR="005445B8" w:rsidRDefault="009062CF" w:rsidP="008049C6">
                      <w:pPr>
                        <w:contextualSpacing/>
                      </w:pPr>
                      <w:r>
                        <w:t xml:space="preserve">There were many questions and comments by many Rotarians </w:t>
                      </w:r>
                      <w:r w:rsidR="00024AA0">
                        <w:t>which demonstrated the</w:t>
                      </w:r>
                      <w:r>
                        <w:t xml:space="preserve"> interest </w:t>
                      </w:r>
                      <w:r w:rsidR="00024AA0">
                        <w:t>of the speech.</w:t>
                      </w:r>
                      <w:r w:rsidR="00A4405B">
                        <w:t xml:space="preserve"> Some Rotarians expressed their disappointment at the low turnout for such an interesting topic</w:t>
                      </w:r>
                      <w:r w:rsidR="00453445">
                        <w:t xml:space="preserve"> and quality speaker</w:t>
                      </w:r>
                      <w:r w:rsidR="00A4405B">
                        <w:t>.</w:t>
                      </w:r>
                    </w:p>
                    <w:p w:rsidR="00024AA0" w:rsidRDefault="00024AA0" w:rsidP="008049C6">
                      <w:pPr>
                        <w:contextualSpacing/>
                      </w:pPr>
                    </w:p>
                    <w:p w:rsidR="00B23742" w:rsidRDefault="005E259D" w:rsidP="008049C6">
                      <w:pPr>
                        <w:contextualSpacing/>
                      </w:pPr>
                      <w:r>
                        <w:t>PP</w:t>
                      </w:r>
                      <w:r w:rsidR="00A4405B">
                        <w:t xml:space="preserve"> </w:t>
                      </w:r>
                      <w:proofErr w:type="spellStart"/>
                      <w:r w:rsidR="00A4405B">
                        <w:t>Julious</w:t>
                      </w:r>
                      <w:proofErr w:type="spellEnd"/>
                      <w:r w:rsidR="00A4405B">
                        <w:t xml:space="preserve"> </w:t>
                      </w:r>
                      <w:proofErr w:type="spellStart"/>
                      <w:r w:rsidR="00A4405B">
                        <w:t>Markides</w:t>
                      </w:r>
                      <w:proofErr w:type="spellEnd"/>
                      <w:r w:rsidR="00A4405B">
                        <w:t xml:space="preserve"> </w:t>
                      </w:r>
                      <w:r w:rsidR="00024AA0">
                        <w:t xml:space="preserve"> </w:t>
                      </w:r>
                      <w:r w:rsidR="00A4405B">
                        <w:t xml:space="preserve"> </w:t>
                      </w:r>
                      <w:r w:rsidR="00024AA0">
                        <w:t xml:space="preserve">thanked </w:t>
                      </w:r>
                      <w:r w:rsidR="00B23742">
                        <w:t>o</w:t>
                      </w:r>
                      <w:r w:rsidR="00024AA0">
                        <w:t>ur speaker</w:t>
                      </w:r>
                      <w:r w:rsidR="00B23742">
                        <w:t xml:space="preserve"> and praised the good work that </w:t>
                      </w:r>
                      <w:r w:rsidR="00A4405B">
                        <w:t>they are doing both in EU and in Cyprus.</w:t>
                      </w:r>
                    </w:p>
                    <w:p w:rsidR="00B23742" w:rsidRDefault="00B23742" w:rsidP="008049C6">
                      <w:pPr>
                        <w:contextualSpacing/>
                      </w:pPr>
                    </w:p>
                    <w:p w:rsidR="00024AA0" w:rsidRDefault="00F56F43" w:rsidP="008049C6">
                      <w:pPr>
                        <w:contextualSpacing/>
                      </w:pPr>
                      <w:r>
                        <w:t>Pro</w:t>
                      </w:r>
                      <w:r w:rsidR="00D6461D">
                        <w:t>f</w:t>
                      </w:r>
                      <w:bookmarkStart w:id="1" w:name="_GoBack"/>
                      <w:bookmarkEnd w:id="1"/>
                      <w:r>
                        <w:t xml:space="preserve"> Andreas</w:t>
                      </w:r>
                      <w:r w:rsidR="00024AA0">
                        <w:t xml:space="preserve"> was also given a certificate of appreciation and a present by the President who also thanked </w:t>
                      </w:r>
                      <w:r w:rsidR="00A4405B">
                        <w:t>him.</w:t>
                      </w: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5445B8" w:rsidRDefault="005445B8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AA5C5C" w:rsidRDefault="00AA5C5C" w:rsidP="008049C6">
                      <w:pPr>
                        <w:contextualSpacing/>
                      </w:pPr>
                    </w:p>
                    <w:p w:rsidR="00442116" w:rsidRDefault="00442116" w:rsidP="008049C6">
                      <w:pPr>
                        <w:contextualSpacing/>
                      </w:pPr>
                    </w:p>
                    <w:p w:rsidR="00776032" w:rsidRDefault="00776032" w:rsidP="008049C6">
                      <w:pPr>
                        <w:contextualSpacing/>
                        <w:rPr>
                          <w:b/>
                        </w:rPr>
                      </w:pPr>
                      <w:r w:rsidRPr="00776032">
                        <w:rPr>
                          <w:b/>
                        </w:rPr>
                        <w:t>VISIT OUR RE-VAMPED WEBSITE!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776032" w:rsidRDefault="00D6461D" w:rsidP="008049C6">
                      <w:pPr>
                        <w:contextualSpacing/>
                        <w:rPr>
                          <w:b/>
                        </w:rPr>
                      </w:pPr>
                      <w:hyperlink r:id="rId10" w:history="1">
                        <w:r w:rsidR="00776032" w:rsidRPr="004061AA">
                          <w:rPr>
                            <w:rStyle w:val="Hyperlink"/>
                            <w:b/>
                          </w:rPr>
                          <w:t>http://rotary-cyprus.org/limassol/</w:t>
                        </w:r>
                      </w:hyperlink>
                    </w:p>
                    <w:p w:rsidR="00776032" w:rsidRPr="00776032" w:rsidRDefault="00776032" w:rsidP="008049C6">
                      <w:pPr>
                        <w:contextualSpacing/>
                        <w:rPr>
                          <w:b/>
                        </w:rPr>
                      </w:pPr>
                    </w:p>
                    <w:p w:rsidR="00527488" w:rsidRPr="00BD19FF" w:rsidRDefault="00527488" w:rsidP="008049C6">
                      <w:pPr>
                        <w:contextualSpacing/>
                      </w:pPr>
                      <w:r>
                        <w:t>Visit our Facebook site and like us!</w:t>
                      </w:r>
                    </w:p>
                    <w:p w:rsidR="00527488" w:rsidRDefault="00D6461D" w:rsidP="008049C6">
                      <w:hyperlink r:id="rId11" w:history="1">
                        <w:r w:rsidR="00527488">
                          <w:rPr>
                            <w:rStyle w:val="Hyperlink"/>
                          </w:rPr>
                          <w:t>https://www.facebook.com/RotaryClubofLimassol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C6CE5">
        <w:tab/>
      </w:r>
      <w:r w:rsidR="007C6CE5">
        <w:tab/>
      </w:r>
      <w:r w:rsidR="007C6CE5">
        <w:tab/>
      </w:r>
      <w:r w:rsidR="007C6CE5">
        <w:tab/>
      </w:r>
      <w:r w:rsidR="007C6CE5">
        <w:tab/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  <w:r>
        <w:t xml:space="preserve">                    </w:t>
      </w: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5D435C" w:rsidRDefault="005D435C" w:rsidP="005D435C">
      <w:pPr>
        <w:ind w:left="-567" w:hanging="141"/>
      </w:pPr>
    </w:p>
    <w:p w:rsidR="007C6CE5" w:rsidRDefault="005D435C" w:rsidP="007C6CE5">
      <w:r>
        <w:t xml:space="preserve">                                                           </w:t>
      </w:r>
    </w:p>
    <w:p w:rsidR="00FE5BB4" w:rsidRDefault="005D435C" w:rsidP="005D435C">
      <w:pPr>
        <w:ind w:left="-567" w:hanging="141"/>
      </w:pPr>
      <w:r>
        <w:t xml:space="preserve">                                                         </w: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184DAF" w:rsidRDefault="00184DAF" w:rsidP="005D435C">
      <w:pPr>
        <w:ind w:left="-567" w:hanging="141"/>
      </w:pPr>
    </w:p>
    <w:p w:rsidR="00184DAF" w:rsidRDefault="00184DAF" w:rsidP="00184D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E4C059" wp14:editId="78B3D51E">
                <wp:simplePos x="0" y="0"/>
                <wp:positionH relativeFrom="column">
                  <wp:posOffset>117983</wp:posOffset>
                </wp:positionH>
                <wp:positionV relativeFrom="paragraph">
                  <wp:posOffset>2464</wp:posOffset>
                </wp:positionV>
                <wp:extent cx="6613855" cy="2004365"/>
                <wp:effectExtent l="0" t="0" r="15875" b="152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3855" cy="20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DAF" w:rsidRDefault="00184DA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DC35603" wp14:editId="29C79AE5">
                                  <wp:extent cx="5947257" cy="1865376"/>
                                  <wp:effectExtent l="0" t="0" r="0" b="1905"/>
                                  <wp:docPr id="9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0" cy="1864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3pt;margin-top:.2pt;width:520.8pt;height:1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+CJJwIAAE0EAAAOAAAAZHJzL2Uyb0RvYy54bWysVNtu2zAMfR+wfxD0vjhO4yw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">
                <v:textbox>
                  <w:txbxContent>
                    <w:p w:rsidR="00184DAF" w:rsidRDefault="00184DAF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DC35603" wp14:editId="29C79AE5">
                            <wp:extent cx="5947257" cy="1865376"/>
                            <wp:effectExtent l="0" t="0" r="0" b="1905"/>
                            <wp:docPr id="9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0" cy="1864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593F14" w:rsidRDefault="00593F14" w:rsidP="005D435C">
      <w:pPr>
        <w:ind w:left="-567" w:hanging="141"/>
      </w:pPr>
    </w:p>
    <w:p w:rsidR="003A1A2D" w:rsidRDefault="003A1A2D">
      <w:r>
        <w:br w:type="page"/>
      </w:r>
    </w:p>
    <w:p w:rsidR="003A1A2D" w:rsidRDefault="003A1A2D" w:rsidP="003A1A2D"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719567D6" wp14:editId="0BBD692B">
            <wp:simplePos x="0" y="0"/>
            <wp:positionH relativeFrom="column">
              <wp:posOffset>771525</wp:posOffset>
            </wp:positionH>
            <wp:positionV relativeFrom="paragraph">
              <wp:posOffset>286385</wp:posOffset>
            </wp:positionV>
            <wp:extent cx="6400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29" name="Picture 29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210"/>
      </w:tblGrid>
      <w:tr w:rsidR="003A1A2D" w:rsidTr="0038192D">
        <w:tc>
          <w:tcPr>
            <w:tcW w:w="6204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48518C" wp14:editId="1C6D3962">
                  <wp:extent cx="3768918" cy="2560319"/>
                  <wp:effectExtent l="0" t="0" r="3175" b="0"/>
                  <wp:docPr id="1" name="Picture 1" descr="C:\Users\MADAMO~1\AppData\Local\Temp\notesF3B52A\IMG_1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DAMO~1\AppData\Local\Temp\notesF3B52A\IMG_1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337" cy="2560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E48AD0" wp14:editId="5DAE2A8C">
                  <wp:extent cx="3605367" cy="2725947"/>
                  <wp:effectExtent l="0" t="0" r="0" b="0"/>
                  <wp:docPr id="14" name="Picture 14" descr="C:\Users\MADAMO~1\AppData\Local\Temp\notesF3B52A\IMG_1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AMO~1\AppData\Local\Temp\notesF3B52A\IMG_1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5450" cy="27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A2D" w:rsidTr="0038192D">
        <w:tc>
          <w:tcPr>
            <w:tcW w:w="6204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210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</w:p>
        </w:tc>
      </w:tr>
      <w:tr w:rsidR="003A1A2D" w:rsidTr="0038192D">
        <w:tc>
          <w:tcPr>
            <w:tcW w:w="6204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A326A8" wp14:editId="770EE726">
                  <wp:extent cx="3633746" cy="2734279"/>
                  <wp:effectExtent l="0" t="0" r="5080" b="9525"/>
                  <wp:docPr id="15" name="Picture 15" descr="C:\Users\MADAMO~1\AppData\Local\Temp\notesF3B52A\IMG_1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DAMO~1\AppData\Local\Temp\notesF3B52A\IMG_1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221" cy="273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84F956" wp14:editId="4B5E1CF3">
                  <wp:extent cx="3312544" cy="2734574"/>
                  <wp:effectExtent l="0" t="0" r="2540" b="8890"/>
                  <wp:docPr id="20" name="Picture 20" descr="C:\Users\MADAMO~1\AppData\Local\Temp\notesF3B52A\IMG_1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DAMO~1\AppData\Local\Temp\notesF3B52A\IMG_1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374" cy="274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A2D" w:rsidTr="0038192D">
        <w:tc>
          <w:tcPr>
            <w:tcW w:w="6204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210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</w:p>
        </w:tc>
      </w:tr>
    </w:tbl>
    <w:p w:rsidR="003A1A2D" w:rsidRDefault="003A1A2D" w:rsidP="003A1A2D"/>
    <w:p w:rsidR="003A1A2D" w:rsidRDefault="003A1A2D" w:rsidP="003A1A2D">
      <w:r>
        <w:br w:type="page"/>
      </w:r>
    </w:p>
    <w:p w:rsidR="003A1A2D" w:rsidRDefault="003A1A2D" w:rsidP="003A1A2D"/>
    <w:p w:rsidR="003A1A2D" w:rsidRDefault="003A1A2D" w:rsidP="003A1A2D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70922AB5" wp14:editId="327D5E10">
            <wp:simplePos x="0" y="0"/>
            <wp:positionH relativeFrom="column">
              <wp:posOffset>771525</wp:posOffset>
            </wp:positionH>
            <wp:positionV relativeFrom="paragraph">
              <wp:posOffset>286385</wp:posOffset>
            </wp:positionV>
            <wp:extent cx="64008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6" y="21427"/>
                <wp:lineTo x="21536" y="0"/>
                <wp:lineTo x="0" y="0"/>
              </wp:wrapPolygon>
            </wp:wrapTight>
            <wp:docPr id="289" name="Picture 289" descr="C:\Users\Dieter\AppData\Local\Microsoft\Windows\Temporary Internet Files\Content.IE5\7WVEPSVN\Limassol_Rota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eter\AppData\Local\Microsoft\Windows\Temporary Internet Files\Content.IE5\7WVEPSVN\Limassol_Rotar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210"/>
      </w:tblGrid>
      <w:tr w:rsidR="003A1A2D" w:rsidTr="0038192D">
        <w:tc>
          <w:tcPr>
            <w:tcW w:w="6204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F1BF7C" wp14:editId="484BAF45">
                  <wp:extent cx="3625795" cy="2518240"/>
                  <wp:effectExtent l="0" t="0" r="0" b="0"/>
                  <wp:docPr id="24" name="Picture 24" descr="C:\Users\MADAMO~1\AppData\Local\Temp\notesF3B52A\IMG_1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DAMO~1\AppData\Local\Temp\notesF3B52A\IMG_1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726" cy="251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8FBEE3" wp14:editId="179AD59F">
                  <wp:extent cx="3188473" cy="2520223"/>
                  <wp:effectExtent l="0" t="0" r="0" b="0"/>
                  <wp:docPr id="26" name="Picture 26" descr="C:\Users\MADAMO~1\AppData\Local\Temp\notesF3B52A\IMG_1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ADAMO~1\AppData\Local\Temp\notesF3B52A\IMG_17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024" cy="2517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A2D" w:rsidTr="0038192D">
        <w:tc>
          <w:tcPr>
            <w:tcW w:w="6204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</w:p>
        </w:tc>
        <w:tc>
          <w:tcPr>
            <w:tcW w:w="5210" w:type="dxa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</w:p>
        </w:tc>
      </w:tr>
      <w:tr w:rsidR="003A1A2D" w:rsidTr="0038192D">
        <w:tc>
          <w:tcPr>
            <w:tcW w:w="11414" w:type="dxa"/>
            <w:gridSpan w:val="2"/>
          </w:tcPr>
          <w:p w:rsidR="003A1A2D" w:rsidRDefault="003A1A2D" w:rsidP="0038192D">
            <w:pPr>
              <w:jc w:val="center"/>
              <w:rPr>
                <w:noProof/>
                <w:lang w:val="en-US"/>
              </w:rPr>
            </w:pPr>
          </w:p>
        </w:tc>
      </w:tr>
    </w:tbl>
    <w:p w:rsidR="003A1A2D" w:rsidRDefault="003A1A2D" w:rsidP="003A1A2D">
      <w:pPr>
        <w:ind w:left="-567" w:hanging="141"/>
        <w:jc w:val="center"/>
      </w:pPr>
    </w:p>
    <w:p w:rsidR="00593F14" w:rsidRDefault="00593F14" w:rsidP="005D435C">
      <w:pPr>
        <w:ind w:left="-567" w:hanging="141"/>
      </w:pPr>
    </w:p>
    <w:sectPr w:rsidR="00593F14" w:rsidSect="00F35F07">
      <w:pgSz w:w="11906" w:h="16838"/>
      <w:pgMar w:top="28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33E5"/>
    <w:multiLevelType w:val="hybridMultilevel"/>
    <w:tmpl w:val="3C6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61E34"/>
    <w:multiLevelType w:val="hybridMultilevel"/>
    <w:tmpl w:val="45705DF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C6146"/>
    <w:multiLevelType w:val="hybridMultilevel"/>
    <w:tmpl w:val="C8CCE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70C6"/>
    <w:multiLevelType w:val="hybridMultilevel"/>
    <w:tmpl w:val="37FE7D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F1C07"/>
    <w:multiLevelType w:val="hybridMultilevel"/>
    <w:tmpl w:val="480C5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C"/>
    <w:rsid w:val="00003DC7"/>
    <w:rsid w:val="00024AA0"/>
    <w:rsid w:val="00031F7F"/>
    <w:rsid w:val="00065B4B"/>
    <w:rsid w:val="00076328"/>
    <w:rsid w:val="000C488E"/>
    <w:rsid w:val="000C623B"/>
    <w:rsid w:val="000D4079"/>
    <w:rsid w:val="000E69C8"/>
    <w:rsid w:val="00105F6D"/>
    <w:rsid w:val="0014455D"/>
    <w:rsid w:val="00150199"/>
    <w:rsid w:val="001776D4"/>
    <w:rsid w:val="001810F0"/>
    <w:rsid w:val="00184DAF"/>
    <w:rsid w:val="00193BF3"/>
    <w:rsid w:val="001979CF"/>
    <w:rsid w:val="001C0D86"/>
    <w:rsid w:val="001F4088"/>
    <w:rsid w:val="002009A2"/>
    <w:rsid w:val="00217634"/>
    <w:rsid w:val="00244396"/>
    <w:rsid w:val="00244E91"/>
    <w:rsid w:val="00270168"/>
    <w:rsid w:val="0028615A"/>
    <w:rsid w:val="002965D0"/>
    <w:rsid w:val="002B5133"/>
    <w:rsid w:val="002F6EE9"/>
    <w:rsid w:val="00335933"/>
    <w:rsid w:val="00375AF1"/>
    <w:rsid w:val="00385AAA"/>
    <w:rsid w:val="003A1A2D"/>
    <w:rsid w:val="003B094E"/>
    <w:rsid w:val="003E50CD"/>
    <w:rsid w:val="00401340"/>
    <w:rsid w:val="004035B1"/>
    <w:rsid w:val="004050C1"/>
    <w:rsid w:val="00412C1C"/>
    <w:rsid w:val="00412FBF"/>
    <w:rsid w:val="004334D9"/>
    <w:rsid w:val="00442116"/>
    <w:rsid w:val="00451183"/>
    <w:rsid w:val="00453445"/>
    <w:rsid w:val="00456806"/>
    <w:rsid w:val="00460B44"/>
    <w:rsid w:val="00467E00"/>
    <w:rsid w:val="00497A04"/>
    <w:rsid w:val="004A4FB6"/>
    <w:rsid w:val="00513105"/>
    <w:rsid w:val="00527488"/>
    <w:rsid w:val="00534279"/>
    <w:rsid w:val="00540399"/>
    <w:rsid w:val="005445B8"/>
    <w:rsid w:val="00571180"/>
    <w:rsid w:val="00580E63"/>
    <w:rsid w:val="00593F14"/>
    <w:rsid w:val="005A027D"/>
    <w:rsid w:val="005B5C6D"/>
    <w:rsid w:val="005D435C"/>
    <w:rsid w:val="005E259D"/>
    <w:rsid w:val="005E2AE0"/>
    <w:rsid w:val="00656D4A"/>
    <w:rsid w:val="006618FA"/>
    <w:rsid w:val="0067433D"/>
    <w:rsid w:val="00685C12"/>
    <w:rsid w:val="006B2317"/>
    <w:rsid w:val="006C00FE"/>
    <w:rsid w:val="006D5D4E"/>
    <w:rsid w:val="006E11E7"/>
    <w:rsid w:val="006F639E"/>
    <w:rsid w:val="00717F80"/>
    <w:rsid w:val="007261F9"/>
    <w:rsid w:val="00776032"/>
    <w:rsid w:val="00782372"/>
    <w:rsid w:val="007C6CE5"/>
    <w:rsid w:val="007D5D70"/>
    <w:rsid w:val="008049C6"/>
    <w:rsid w:val="008512F1"/>
    <w:rsid w:val="0086307B"/>
    <w:rsid w:val="008704E1"/>
    <w:rsid w:val="008D6FD3"/>
    <w:rsid w:val="009062CF"/>
    <w:rsid w:val="00911CFD"/>
    <w:rsid w:val="009646FB"/>
    <w:rsid w:val="00965A1B"/>
    <w:rsid w:val="00973A66"/>
    <w:rsid w:val="00982818"/>
    <w:rsid w:val="009A4BD7"/>
    <w:rsid w:val="009E6A69"/>
    <w:rsid w:val="009F47B1"/>
    <w:rsid w:val="00A05903"/>
    <w:rsid w:val="00A1104B"/>
    <w:rsid w:val="00A25883"/>
    <w:rsid w:val="00A4405B"/>
    <w:rsid w:val="00A5332B"/>
    <w:rsid w:val="00A649B4"/>
    <w:rsid w:val="00A97556"/>
    <w:rsid w:val="00AA5C5C"/>
    <w:rsid w:val="00AF0F56"/>
    <w:rsid w:val="00B21049"/>
    <w:rsid w:val="00B23742"/>
    <w:rsid w:val="00B25FF8"/>
    <w:rsid w:val="00B94261"/>
    <w:rsid w:val="00BA06CE"/>
    <w:rsid w:val="00BA3036"/>
    <w:rsid w:val="00BD19FF"/>
    <w:rsid w:val="00BD283D"/>
    <w:rsid w:val="00BD36EF"/>
    <w:rsid w:val="00C14B4F"/>
    <w:rsid w:val="00C2145E"/>
    <w:rsid w:val="00C35F72"/>
    <w:rsid w:val="00C42A89"/>
    <w:rsid w:val="00C81358"/>
    <w:rsid w:val="00C95254"/>
    <w:rsid w:val="00CD43D3"/>
    <w:rsid w:val="00CD7F02"/>
    <w:rsid w:val="00D33E12"/>
    <w:rsid w:val="00D6461D"/>
    <w:rsid w:val="00D90AE9"/>
    <w:rsid w:val="00DA1E8E"/>
    <w:rsid w:val="00DD6A63"/>
    <w:rsid w:val="00DE3854"/>
    <w:rsid w:val="00DE62F7"/>
    <w:rsid w:val="00E23BDF"/>
    <w:rsid w:val="00E358F5"/>
    <w:rsid w:val="00EB5D46"/>
    <w:rsid w:val="00EC06FF"/>
    <w:rsid w:val="00EE70A7"/>
    <w:rsid w:val="00F06EFC"/>
    <w:rsid w:val="00F0751D"/>
    <w:rsid w:val="00F15475"/>
    <w:rsid w:val="00F15A46"/>
    <w:rsid w:val="00F26387"/>
    <w:rsid w:val="00F3247E"/>
    <w:rsid w:val="00F35F07"/>
    <w:rsid w:val="00F56F43"/>
    <w:rsid w:val="00FB4787"/>
    <w:rsid w:val="00FD2D98"/>
    <w:rsid w:val="00FE2EDE"/>
    <w:rsid w:val="00FE5BB4"/>
    <w:rsid w:val="00FF6B4B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9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D7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D43D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2FBF"/>
    <w:rPr>
      <w:b/>
      <w:bCs/>
      <w:i w:val="0"/>
      <w:iCs w:val="0"/>
    </w:rPr>
  </w:style>
  <w:style w:type="character" w:customStyle="1" w:styleId="st">
    <w:name w:val="st"/>
    <w:basedOn w:val="DefaultParagraphFont"/>
    <w:rsid w:val="0041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ary-cyprus.org/limassol/" TargetMode="External"/><Relationship Id="rId13" Type="http://schemas.openxmlformats.org/officeDocument/2006/relationships/image" Target="media/image30.wmf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RotaryClubofLimasso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otary-cyprus.org/limassol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RotaryClubofLimasso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Rohdenburg</dc:creator>
  <cp:lastModifiedBy>Manager</cp:lastModifiedBy>
  <cp:revision>2</cp:revision>
  <cp:lastPrinted>2015-02-04T14:54:00Z</cp:lastPrinted>
  <dcterms:created xsi:type="dcterms:W3CDTF">2015-04-09T13:13:00Z</dcterms:created>
  <dcterms:modified xsi:type="dcterms:W3CDTF">2015-04-09T13:13:00Z</dcterms:modified>
</cp:coreProperties>
</file>